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BF73" w14:textId="77777777" w:rsidR="001A0E63" w:rsidRDefault="009B3615" w:rsidP="009B3615">
      <w:pPr>
        <w:jc w:val="center"/>
      </w:pPr>
      <w:r>
        <w:rPr>
          <w:noProof/>
        </w:rPr>
        <w:drawing>
          <wp:inline distT="0" distB="0" distL="0" distR="0" wp14:anchorId="04BAC2B2" wp14:editId="18D042A3">
            <wp:extent cx="2560320" cy="6400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markMDLogo.pdf"/>
                    <pic:cNvPicPr/>
                  </pic:nvPicPr>
                  <pic:blipFill>
                    <a:blip r:embed="rId6">
                      <a:extLst>
                        <a:ext uri="{28A0092B-C50C-407E-A947-70E740481C1C}">
                          <a14:useLocalDpi xmlns:a14="http://schemas.microsoft.com/office/drawing/2010/main" val="0"/>
                        </a:ext>
                      </a:extLst>
                    </a:blip>
                    <a:stretch>
                      <a:fillRect/>
                    </a:stretch>
                  </pic:blipFill>
                  <pic:spPr>
                    <a:xfrm>
                      <a:off x="0" y="0"/>
                      <a:ext cx="2560320" cy="640080"/>
                    </a:xfrm>
                    <a:prstGeom prst="rect">
                      <a:avLst/>
                    </a:prstGeom>
                  </pic:spPr>
                </pic:pic>
              </a:graphicData>
            </a:graphic>
          </wp:inline>
        </w:drawing>
      </w:r>
    </w:p>
    <w:p w14:paraId="782CA831" w14:textId="77777777" w:rsidR="009B3615" w:rsidRPr="00E247DD" w:rsidRDefault="009B3615" w:rsidP="009B3615">
      <w:pPr>
        <w:jc w:val="center"/>
        <w:rPr>
          <w:sz w:val="32"/>
          <w:szCs w:val="32"/>
        </w:rPr>
      </w:pPr>
      <w:r w:rsidRPr="00E247DD">
        <w:rPr>
          <w:sz w:val="32"/>
          <w:szCs w:val="32"/>
        </w:rPr>
        <w:t>David A. Layne, MD</w:t>
      </w:r>
    </w:p>
    <w:p w14:paraId="643D6519" w14:textId="77777777" w:rsidR="009B3615" w:rsidRDefault="009B3615" w:rsidP="009B3615">
      <w:pPr>
        <w:jc w:val="center"/>
      </w:pPr>
      <w:r>
        <w:t>100 North Main Street Suite 121</w:t>
      </w:r>
    </w:p>
    <w:p w14:paraId="225C4F51" w14:textId="77777777" w:rsidR="009B3615" w:rsidRDefault="009B3615" w:rsidP="009B3615">
      <w:pPr>
        <w:jc w:val="center"/>
      </w:pPr>
      <w:r>
        <w:t>PO Box 1340</w:t>
      </w:r>
    </w:p>
    <w:p w14:paraId="4A5BAB18" w14:textId="77777777" w:rsidR="009B3615" w:rsidRDefault="009B3615" w:rsidP="009B3615">
      <w:pPr>
        <w:jc w:val="center"/>
      </w:pPr>
      <w:r>
        <w:t>Belmont, NC  28012</w:t>
      </w:r>
    </w:p>
    <w:p w14:paraId="56A4E85E" w14:textId="53A4C628" w:rsidR="000B4F96" w:rsidRDefault="000B4F96" w:rsidP="009B3615">
      <w:pPr>
        <w:jc w:val="center"/>
      </w:pPr>
      <w:r>
        <w:t>Tax ID: 47-2617274</w:t>
      </w:r>
    </w:p>
    <w:p w14:paraId="0F734182" w14:textId="7352D3A1" w:rsidR="000B4F96" w:rsidRDefault="000B4F96" w:rsidP="009B3615">
      <w:pPr>
        <w:jc w:val="center"/>
      </w:pPr>
      <w:r>
        <w:t>NPI: 1720045958</w:t>
      </w:r>
    </w:p>
    <w:p w14:paraId="39BF9B4D" w14:textId="77777777" w:rsidR="009B3615" w:rsidRDefault="009B3615" w:rsidP="006A2361">
      <w:pPr>
        <w:ind w:firstLine="720"/>
        <w:jc w:val="center"/>
      </w:pPr>
      <w:r>
        <w:t>Phone:  704-461-8111</w:t>
      </w:r>
      <w:r>
        <w:tab/>
      </w:r>
      <w:r w:rsidR="006A2361">
        <w:tab/>
      </w:r>
      <w:r>
        <w:t>Fax: 980-819-4672</w:t>
      </w:r>
      <w:r>
        <w:tab/>
      </w:r>
      <w:r w:rsidR="006A2361">
        <w:tab/>
      </w:r>
      <w:r>
        <w:t>After Hours Calls: 980-206-0060</w:t>
      </w:r>
    </w:p>
    <w:p w14:paraId="06B59BD0" w14:textId="77777777" w:rsidR="009B3615" w:rsidRDefault="009B3615" w:rsidP="009B3615">
      <w:pPr>
        <w:jc w:val="center"/>
      </w:pPr>
      <w:r>
        <w:t xml:space="preserve">Email: </w:t>
      </w:r>
      <w:hyperlink r:id="rId7" w:history="1">
        <w:r w:rsidRPr="00E97EF3">
          <w:rPr>
            <w:rStyle w:val="Hyperlink"/>
          </w:rPr>
          <w:t>davidlaynemd@gmail.com</w:t>
        </w:r>
      </w:hyperlink>
    </w:p>
    <w:p w14:paraId="4A922453" w14:textId="77777777" w:rsidR="00B265C8" w:rsidRDefault="00B265C8" w:rsidP="00636DFD"/>
    <w:p w14:paraId="35ED13AA" w14:textId="26F253C4" w:rsidR="00B265C8" w:rsidRPr="00E247DD" w:rsidRDefault="002851DC" w:rsidP="009E7BC1">
      <w:pPr>
        <w:jc w:val="center"/>
        <w:rPr>
          <w:rFonts w:ascii="Arial Rounded MT Bold" w:hAnsi="Arial Rounded MT Bold"/>
          <w:b/>
          <w:sz w:val="28"/>
          <w:szCs w:val="28"/>
        </w:rPr>
      </w:pPr>
      <w:r w:rsidRPr="00E247DD">
        <w:rPr>
          <w:rFonts w:ascii="Arial Rounded MT Bold" w:hAnsi="Arial Rounded MT Bold"/>
          <w:b/>
          <w:sz w:val="28"/>
          <w:szCs w:val="28"/>
        </w:rPr>
        <w:t>Patient Financial and Appointment Policy</w:t>
      </w:r>
    </w:p>
    <w:p w14:paraId="14621C2A" w14:textId="77777777" w:rsidR="0038622E" w:rsidRDefault="0038622E" w:rsidP="00636DFD">
      <w:pPr>
        <w:rPr>
          <w:rFonts w:ascii="Angsana New" w:hAnsi="Angsana New" w:cs="Angsana New"/>
          <w:sz w:val="28"/>
          <w:szCs w:val="28"/>
        </w:rPr>
      </w:pPr>
    </w:p>
    <w:p w14:paraId="0D4E5F22" w14:textId="1E6E9BF7" w:rsidR="002851DC" w:rsidRPr="0038622E" w:rsidRDefault="002851DC" w:rsidP="00636DFD">
      <w:pPr>
        <w:rPr>
          <w:rFonts w:ascii="American Typewriter Condensed" w:hAnsi="American Typewriter Condensed" w:cs="Angsana New"/>
        </w:rPr>
      </w:pPr>
      <w:r w:rsidRPr="0038622E">
        <w:rPr>
          <w:rFonts w:ascii="American Typewriter Condensed" w:hAnsi="American Typewriter Condensed" w:cs="Angsana New"/>
        </w:rPr>
        <w:t>In order to provide a more personal level of service, Landmark MD and other Direct Primary Care practices have a different business model than traditional primary care offices.  We have no dedicated billing department</w:t>
      </w:r>
      <w:r w:rsidR="00401544" w:rsidRPr="0038622E">
        <w:rPr>
          <w:rFonts w:ascii="American Typewriter Condensed" w:hAnsi="American Typewriter Condensed" w:cs="Angsana New"/>
        </w:rPr>
        <w:t>,</w:t>
      </w:r>
      <w:r w:rsidRPr="0038622E">
        <w:rPr>
          <w:rFonts w:ascii="American Typewriter Condensed" w:hAnsi="American Typewriter Condensed" w:cs="Angsana New"/>
        </w:rPr>
        <w:t xml:space="preserve"> which allows us to keep our fees affordable for our patients.  In addition, government regulations have impacted all health care providers and we must follow their guidelines when prescribing medications and providing patient care.  </w:t>
      </w:r>
    </w:p>
    <w:p w14:paraId="4352D514" w14:textId="5BC53F80" w:rsidR="002851DC" w:rsidRPr="0038622E" w:rsidRDefault="002851DC" w:rsidP="00636DFD">
      <w:pPr>
        <w:rPr>
          <w:rFonts w:ascii="American Typewriter Condensed" w:hAnsi="American Typewriter Condensed"/>
        </w:rPr>
      </w:pPr>
    </w:p>
    <w:p w14:paraId="5641238B" w14:textId="77777777" w:rsidR="00DF78AE" w:rsidRDefault="002851DC" w:rsidP="002851DC">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rPr>
        <w:t xml:space="preserve">All patients </w:t>
      </w:r>
      <w:r w:rsidRPr="0038622E">
        <w:rPr>
          <w:rFonts w:ascii="American Typewriter Condensed" w:hAnsi="American Typewriter Condensed" w:cs="Angsana New"/>
          <w:u w:val="single"/>
        </w:rPr>
        <w:t>MUST</w:t>
      </w:r>
      <w:r w:rsidRPr="0038622E">
        <w:rPr>
          <w:rFonts w:ascii="American Typewriter Condensed" w:hAnsi="American Typewriter Condensed" w:cs="Angsana New"/>
        </w:rPr>
        <w:t xml:space="preserve"> have a credit card, debit card or checking account on file if they are on the monthly payment plan.  We do accept cash </w:t>
      </w:r>
      <w:r w:rsidR="009E7BC1" w:rsidRPr="0038622E">
        <w:rPr>
          <w:rFonts w:ascii="American Typewriter Condensed" w:hAnsi="American Typewriter Condensed" w:cs="Angsana New"/>
        </w:rPr>
        <w:t>payments;</w:t>
      </w:r>
      <w:r w:rsidRPr="0038622E">
        <w:rPr>
          <w:rFonts w:ascii="American Typewriter Condensed" w:hAnsi="American Typewriter Condensed" w:cs="Angsana New"/>
        </w:rPr>
        <w:t xml:space="preserve"> </w:t>
      </w:r>
      <w:r w:rsidR="009E7BC1" w:rsidRPr="0038622E">
        <w:rPr>
          <w:rFonts w:ascii="American Typewriter Condensed" w:hAnsi="American Typewriter Condensed" w:cs="Angsana New"/>
        </w:rPr>
        <w:t>however,</w:t>
      </w:r>
      <w:r w:rsidRPr="0038622E">
        <w:rPr>
          <w:rFonts w:ascii="American Typewriter Condensed" w:hAnsi="American Typewriter Condensed" w:cs="Angsana New"/>
        </w:rPr>
        <w:t xml:space="preserve"> we must have the ability to draft payments in the event that patients cannot </w:t>
      </w:r>
      <w:r w:rsidR="00DF78AE">
        <w:rPr>
          <w:rFonts w:ascii="American Typewriter Condensed" w:hAnsi="American Typewriter Condensed" w:cs="Angsana New"/>
        </w:rPr>
        <w:t>come in</w:t>
      </w:r>
      <w:r w:rsidRPr="0038622E">
        <w:rPr>
          <w:rFonts w:ascii="American Typewriter Condensed" w:hAnsi="American Typewriter Condensed" w:cs="Angsana New"/>
        </w:rPr>
        <w:t>to the office to pay their membership fees in a timely manner.</w:t>
      </w:r>
      <w:r w:rsidR="00DF78AE">
        <w:rPr>
          <w:rFonts w:ascii="American Typewriter Condensed" w:hAnsi="American Typewriter Condensed" w:cs="Angsana New"/>
        </w:rPr>
        <w:t xml:space="preserve"> </w:t>
      </w:r>
    </w:p>
    <w:p w14:paraId="3921E62B" w14:textId="1578CC45" w:rsidR="002851DC" w:rsidRDefault="00DF78AE" w:rsidP="00DF78AE">
      <w:pPr>
        <w:pStyle w:val="ListParagraph"/>
        <w:rPr>
          <w:rFonts w:ascii="American Typewriter Condensed" w:hAnsi="American Typewriter Condensed" w:cs="Angsana New"/>
        </w:rPr>
      </w:pPr>
      <w:r w:rsidRPr="00DF78AE">
        <w:rPr>
          <w:rFonts w:ascii="American Typewriter Condensed" w:hAnsi="American Typewriter Condensed" w:cs="Angsana New"/>
          <w:highlight w:val="yellow"/>
        </w:rPr>
        <w:t>________</w:t>
      </w:r>
      <w:r>
        <w:rPr>
          <w:rFonts w:ascii="American Typewriter Condensed" w:hAnsi="American Typewriter Condensed" w:cs="Angsana New"/>
        </w:rPr>
        <w:t xml:space="preserve"> (initials)</w:t>
      </w:r>
    </w:p>
    <w:p w14:paraId="76B6606F" w14:textId="52E249C3" w:rsidR="00DF78AE" w:rsidRPr="0038622E" w:rsidRDefault="00DF78AE" w:rsidP="00DF78AE">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rPr>
        <w:t xml:space="preserve">If your account is more than 60 days past due, maintenance medication refills may be denied. We will make every attempt to contact you in order to bring your account current or to set up an approved payment arrangement. </w:t>
      </w:r>
      <w:r w:rsidRPr="00DF78AE">
        <w:rPr>
          <w:rFonts w:ascii="American Typewriter Condensed" w:hAnsi="American Typewriter Condensed" w:cs="Angsana New"/>
          <w:highlight w:val="yellow"/>
        </w:rPr>
        <w:t>_______</w:t>
      </w:r>
      <w:r>
        <w:rPr>
          <w:rFonts w:ascii="American Typewriter Condensed" w:hAnsi="American Typewriter Condensed" w:cs="Angsana New"/>
        </w:rPr>
        <w:t xml:space="preserve"> (initials)</w:t>
      </w:r>
    </w:p>
    <w:p w14:paraId="747CE6FD" w14:textId="484C1F51" w:rsidR="00DF78AE" w:rsidRPr="00DF78AE" w:rsidRDefault="00DF78AE" w:rsidP="00DF78AE">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rPr>
        <w:t xml:space="preserve">Patients are subject to dismissal from the practice if their account is 90 days past due.  If you are dismissed from the practice, reinstatement is upon Dr. Layne’s discretion and a $240 reinstatement fee PLUS payment of entire past due balance is required before an appointment can be made. </w:t>
      </w:r>
      <w:r w:rsidRPr="00DF78AE">
        <w:rPr>
          <w:rFonts w:ascii="American Typewriter Condensed" w:hAnsi="American Typewriter Condensed" w:cs="Angsana New"/>
          <w:highlight w:val="yellow"/>
        </w:rPr>
        <w:t>________</w:t>
      </w:r>
      <w:r>
        <w:rPr>
          <w:rFonts w:ascii="American Typewriter Condensed" w:hAnsi="American Typewriter Condensed" w:cs="Angsana New"/>
        </w:rPr>
        <w:t xml:space="preserve"> (initials)</w:t>
      </w:r>
    </w:p>
    <w:p w14:paraId="5EC4C859" w14:textId="733BC143" w:rsidR="00C03B85" w:rsidRPr="0038622E" w:rsidRDefault="002851DC" w:rsidP="00636DFD">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rPr>
        <w:t xml:space="preserve">NO controlled substance medications will be refilled if your account is greater than 30 days behind.  There will be </w:t>
      </w:r>
      <w:r w:rsidRPr="002C12F8">
        <w:rPr>
          <w:rFonts w:ascii="American Typewriter Condensed" w:hAnsi="American Typewriter Condensed" w:cs="Angsana New"/>
          <w:u w:val="single"/>
        </w:rPr>
        <w:t>no exceptions</w:t>
      </w:r>
      <w:r w:rsidRPr="0038622E">
        <w:rPr>
          <w:rFonts w:ascii="American Typewriter Condensed" w:hAnsi="American Typewriter Condensed" w:cs="Angsana New"/>
        </w:rPr>
        <w:t xml:space="preserve"> to this policy.</w:t>
      </w:r>
      <w:r w:rsidR="00DF78AE">
        <w:rPr>
          <w:rFonts w:ascii="American Typewriter Condensed" w:hAnsi="American Typewriter Condensed" w:cs="Angsana New"/>
        </w:rPr>
        <w:t xml:space="preserve"> </w:t>
      </w:r>
      <w:r w:rsidR="00DF78AE" w:rsidRPr="00DF78AE">
        <w:rPr>
          <w:rFonts w:ascii="American Typewriter Condensed" w:hAnsi="American Typewriter Condensed" w:cs="Angsana New"/>
          <w:highlight w:val="yellow"/>
        </w:rPr>
        <w:t>________</w:t>
      </w:r>
      <w:r w:rsidR="00DF78AE">
        <w:rPr>
          <w:rFonts w:ascii="American Typewriter Condensed" w:hAnsi="American Typewriter Condensed" w:cs="Angsana New"/>
        </w:rPr>
        <w:t xml:space="preserve"> (initials)</w:t>
      </w:r>
    </w:p>
    <w:p w14:paraId="03ECDA74" w14:textId="78E8C632" w:rsidR="002851DC" w:rsidRPr="0038622E" w:rsidRDefault="002851DC" w:rsidP="00636DFD">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u w:val="single"/>
        </w:rPr>
        <w:t>ALL</w:t>
      </w:r>
      <w:r w:rsidRPr="0038622E">
        <w:rPr>
          <w:rFonts w:ascii="American Typewriter Condensed" w:hAnsi="American Typewriter Condensed" w:cs="Angsana New"/>
        </w:rPr>
        <w:t xml:space="preserve"> patients on controlled medications </w:t>
      </w:r>
      <w:r w:rsidRPr="0038622E">
        <w:rPr>
          <w:rFonts w:ascii="American Typewriter Condensed" w:hAnsi="American Typewriter Condensed" w:cs="Angsana New"/>
          <w:u w:val="single"/>
        </w:rPr>
        <w:t>MUST</w:t>
      </w:r>
      <w:r w:rsidRPr="0038622E">
        <w:rPr>
          <w:rFonts w:ascii="American Typewriter Condensed" w:hAnsi="American Typewriter Condensed" w:cs="Angsana New"/>
        </w:rPr>
        <w:t xml:space="preserve"> be seen at least once every six (6) months in order to continue receiving medications.  We </w:t>
      </w:r>
      <w:r w:rsidR="00DF78AE">
        <w:rPr>
          <w:rFonts w:ascii="American Typewriter Condensed" w:hAnsi="American Typewriter Condensed" w:cs="Angsana New"/>
        </w:rPr>
        <w:t xml:space="preserve">are required to maintain current office notes on ALL patients who are receiving controlled medication prescriptions. </w:t>
      </w:r>
      <w:r w:rsidR="00DF78AE" w:rsidRPr="00DF78AE">
        <w:rPr>
          <w:rFonts w:ascii="American Typewriter Condensed" w:hAnsi="American Typewriter Condensed" w:cs="Angsana New"/>
          <w:highlight w:val="yellow"/>
        </w:rPr>
        <w:t>________</w:t>
      </w:r>
      <w:r w:rsidR="00DF78AE">
        <w:rPr>
          <w:rFonts w:ascii="American Typewriter Condensed" w:hAnsi="American Typewriter Condensed" w:cs="Angsana New"/>
        </w:rPr>
        <w:t xml:space="preserve"> (initials) </w:t>
      </w:r>
    </w:p>
    <w:p w14:paraId="19D726FF" w14:textId="3A33B044" w:rsidR="0038622E" w:rsidRPr="0038622E" w:rsidRDefault="0038622E" w:rsidP="00636DFD">
      <w:pPr>
        <w:pStyle w:val="ListParagraph"/>
        <w:numPr>
          <w:ilvl w:val="0"/>
          <w:numId w:val="1"/>
        </w:numPr>
        <w:rPr>
          <w:rFonts w:ascii="American Typewriter Condensed" w:hAnsi="American Typewriter Condensed" w:cs="Angsana New"/>
        </w:rPr>
      </w:pPr>
      <w:r w:rsidRPr="0038622E">
        <w:rPr>
          <w:rFonts w:ascii="American Typewriter Condensed" w:hAnsi="American Typewriter Condensed" w:cs="Angsana New"/>
        </w:rPr>
        <w:t xml:space="preserve">Due to new regulations by the DEA and changes in healthcare accountability, </w:t>
      </w:r>
      <w:r w:rsidRPr="0038622E">
        <w:rPr>
          <w:rFonts w:ascii="American Typewriter Condensed" w:hAnsi="American Typewriter Condensed" w:cs="Angsana New"/>
          <w:u w:val="single"/>
        </w:rPr>
        <w:t>ALL</w:t>
      </w:r>
      <w:r w:rsidRPr="0038622E">
        <w:rPr>
          <w:rFonts w:ascii="American Typewriter Condensed" w:hAnsi="American Typewriter Condensed" w:cs="Angsana New"/>
        </w:rPr>
        <w:t xml:space="preserve"> patients who are prescribed controlled medications are subject to random urine drug screens. This is not only to protect our patients but</w:t>
      </w:r>
      <w:r>
        <w:rPr>
          <w:rFonts w:ascii="American Typewriter Condensed" w:hAnsi="American Typewriter Condensed" w:cs="Angsana New"/>
        </w:rPr>
        <w:t xml:space="preserve"> also to</w:t>
      </w:r>
      <w:r w:rsidRPr="0038622E">
        <w:rPr>
          <w:rFonts w:ascii="American Typewriter Condensed" w:hAnsi="American Typewriter Condensed" w:cs="Angsana New"/>
        </w:rPr>
        <w:t xml:space="preserve"> protect our staff. These drug screens are not included in the monthly membership fee and must be paid by the patient. </w:t>
      </w:r>
      <w:r w:rsidR="002C12F8">
        <w:rPr>
          <w:rFonts w:ascii="American Typewriter Condensed" w:hAnsi="American Typewriter Condensed" w:cs="Angsana New"/>
        </w:rPr>
        <w:t xml:space="preserve">The fee for this testing is $35.00. </w:t>
      </w:r>
      <w:r w:rsidRPr="0038622E">
        <w:rPr>
          <w:rFonts w:ascii="American Typewriter Condensed" w:hAnsi="American Typewriter Condensed" w:cs="Angsana New"/>
        </w:rPr>
        <w:t xml:space="preserve">If you do not agree with this policy, we will be happy to refer you to a provider of your choice. </w:t>
      </w:r>
      <w:r w:rsidR="00DF78AE" w:rsidRPr="00DF78AE">
        <w:rPr>
          <w:rFonts w:ascii="American Typewriter Condensed" w:hAnsi="American Typewriter Condensed" w:cs="Angsana New"/>
          <w:highlight w:val="yellow"/>
        </w:rPr>
        <w:t>________</w:t>
      </w:r>
      <w:r w:rsidR="00DF78AE">
        <w:rPr>
          <w:rFonts w:ascii="American Typewriter Condensed" w:hAnsi="American Typewriter Condensed" w:cs="Angsana New"/>
        </w:rPr>
        <w:t xml:space="preserve"> (initials)</w:t>
      </w:r>
      <w:bookmarkStart w:id="0" w:name="_GoBack"/>
      <w:bookmarkEnd w:id="0"/>
    </w:p>
    <w:p w14:paraId="2819C4AD" w14:textId="7F9AD6F1" w:rsidR="009E7BC1" w:rsidRPr="0038622E" w:rsidRDefault="009E7BC1" w:rsidP="009E7BC1">
      <w:pPr>
        <w:rPr>
          <w:rFonts w:ascii="American Typewriter Condensed" w:hAnsi="American Typewriter Condensed"/>
        </w:rPr>
      </w:pPr>
    </w:p>
    <w:p w14:paraId="7234E14C" w14:textId="0E942DC7" w:rsidR="009E7BC1" w:rsidRPr="0038622E" w:rsidRDefault="009E7BC1" w:rsidP="009E7BC1">
      <w:pPr>
        <w:rPr>
          <w:rFonts w:ascii="American Typewriter Condensed" w:hAnsi="American Typewriter Condensed" w:cs="Angsana New"/>
        </w:rPr>
      </w:pPr>
      <w:r w:rsidRPr="0038622E">
        <w:rPr>
          <w:rFonts w:ascii="American Typewriter Condensed" w:hAnsi="American Typewriter Condensed" w:cs="Angsana New"/>
        </w:rPr>
        <w:t>We realize that financial emergencies occur, and we are willing to work with you to establish payment arrangements if we are aware</w:t>
      </w:r>
      <w:r w:rsidR="00401544" w:rsidRPr="0038622E">
        <w:rPr>
          <w:rFonts w:ascii="American Typewriter Condensed" w:hAnsi="American Typewriter Condensed" w:cs="Angsana New"/>
        </w:rPr>
        <w:t xml:space="preserve"> of your difficulty.  Thank you for your understanding.</w:t>
      </w:r>
    </w:p>
    <w:p w14:paraId="65ACF6BE" w14:textId="3782D3DB" w:rsidR="00401544" w:rsidRPr="0038622E" w:rsidRDefault="00401544" w:rsidP="009E7BC1"/>
    <w:p w14:paraId="20FE0AEA" w14:textId="058DF2A1" w:rsidR="00401544" w:rsidRPr="00401544" w:rsidRDefault="00401544" w:rsidP="009E7BC1">
      <w:pPr>
        <w:rPr>
          <w:rFonts w:ascii="Baskerville Old Face" w:eastAsia="Arial Unicode MS" w:hAnsi="Baskerville Old Face" w:cs="Arial Unicode MS"/>
          <w:b/>
          <w:sz w:val="28"/>
          <w:szCs w:val="28"/>
          <w:u w:val="single"/>
        </w:rPr>
      </w:pPr>
      <w:r w:rsidRPr="00401544">
        <w:rPr>
          <w:rFonts w:ascii="Baskerville Old Face" w:eastAsia="Arial Unicode MS" w:hAnsi="Baskerville Old Face" w:cs="Arial Unicode MS"/>
          <w:b/>
          <w:sz w:val="28"/>
          <w:szCs w:val="28"/>
          <w:u w:val="single"/>
        </w:rPr>
        <w:t>By signing below, I acknowledge the Landmark MD Patient Financial and Appointment Policy:</w:t>
      </w:r>
    </w:p>
    <w:p w14:paraId="31A1D066" w14:textId="27C49E97" w:rsidR="00401544" w:rsidRDefault="00401544" w:rsidP="009E7BC1"/>
    <w:p w14:paraId="79BDBB1F" w14:textId="3A3DCB4F" w:rsidR="00401544" w:rsidRDefault="00401544" w:rsidP="009E7BC1"/>
    <w:p w14:paraId="71390BE8" w14:textId="6A49C518" w:rsidR="00401544" w:rsidRDefault="00401544" w:rsidP="009E7BC1">
      <w:r>
        <w:t xml:space="preserve">Name (print) </w:t>
      </w:r>
      <w:r w:rsidRPr="002C12F8">
        <w:rPr>
          <w:highlight w:val="yellow"/>
        </w:rPr>
        <w:t>__________________________________________</w:t>
      </w:r>
      <w:r w:rsidR="00DF78AE" w:rsidRPr="002C12F8">
        <w:rPr>
          <w:highlight w:val="yellow"/>
        </w:rPr>
        <w:t>______</w:t>
      </w:r>
      <w:r w:rsidRPr="002C12F8">
        <w:rPr>
          <w:highlight w:val="yellow"/>
        </w:rPr>
        <w:t>_________________</w:t>
      </w:r>
    </w:p>
    <w:p w14:paraId="3B9A4724" w14:textId="77777777" w:rsidR="00401544" w:rsidRDefault="00401544" w:rsidP="009E7BC1"/>
    <w:p w14:paraId="4F07AB45" w14:textId="77777777" w:rsidR="00401544" w:rsidRDefault="00401544" w:rsidP="009E7BC1"/>
    <w:p w14:paraId="615107E0" w14:textId="49F4C8A5" w:rsidR="00C03B85" w:rsidRDefault="00401544" w:rsidP="00636DFD">
      <w:r>
        <w:t xml:space="preserve">Signature </w:t>
      </w:r>
      <w:r w:rsidRPr="002C12F8">
        <w:rPr>
          <w:highlight w:val="yellow"/>
        </w:rPr>
        <w:t>__________________________________________________</w:t>
      </w:r>
      <w:r w:rsidR="00DF78AE" w:rsidRPr="002C12F8">
        <w:rPr>
          <w:highlight w:val="yellow"/>
        </w:rPr>
        <w:t>_</w:t>
      </w:r>
      <w:r w:rsidR="002C12F8" w:rsidRPr="002C12F8">
        <w:rPr>
          <w:highlight w:val="yellow"/>
        </w:rPr>
        <w:t>__________________</w:t>
      </w:r>
      <w:r w:rsidR="002C12F8">
        <w:tab/>
      </w:r>
      <w:r w:rsidR="002C12F8">
        <w:tab/>
      </w:r>
      <w:r>
        <w:t xml:space="preserve">Date </w:t>
      </w:r>
      <w:r w:rsidRPr="002C12F8">
        <w:rPr>
          <w:highlight w:val="yellow"/>
        </w:rPr>
        <w:t>_______/_________/_______</w:t>
      </w:r>
    </w:p>
    <w:sectPr w:rsidR="00C03B85" w:rsidSect="00DF78A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4D"/>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merican Typewriter Condensed">
    <w:panose1 w:val="02090606020004020304"/>
    <w:charset w:val="4D"/>
    <w:family w:val="roman"/>
    <w:pitch w:val="variable"/>
    <w:sig w:usb0="A000006F" w:usb1="00000019" w:usb2="00000000" w:usb3="00000000" w:csb0="00000111" w:csb1="00000000"/>
  </w:font>
  <w:font w:name="Baskerville Old Face">
    <w:panose1 w:val="02020602080505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74C23"/>
    <w:multiLevelType w:val="hybridMultilevel"/>
    <w:tmpl w:val="39AA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5"/>
    <w:rsid w:val="000378DB"/>
    <w:rsid w:val="00084701"/>
    <w:rsid w:val="000B4F96"/>
    <w:rsid w:val="001A0E63"/>
    <w:rsid w:val="00202D4E"/>
    <w:rsid w:val="00207FE6"/>
    <w:rsid w:val="002851DC"/>
    <w:rsid w:val="00292D56"/>
    <w:rsid w:val="002C12F8"/>
    <w:rsid w:val="002C6B43"/>
    <w:rsid w:val="002D3B71"/>
    <w:rsid w:val="003274ED"/>
    <w:rsid w:val="00353EE0"/>
    <w:rsid w:val="00370231"/>
    <w:rsid w:val="0038622E"/>
    <w:rsid w:val="00401544"/>
    <w:rsid w:val="00424A9A"/>
    <w:rsid w:val="004362ED"/>
    <w:rsid w:val="00464BE7"/>
    <w:rsid w:val="004673CB"/>
    <w:rsid w:val="004E3E9E"/>
    <w:rsid w:val="005B1E44"/>
    <w:rsid w:val="005E4768"/>
    <w:rsid w:val="005F1B68"/>
    <w:rsid w:val="00606E0C"/>
    <w:rsid w:val="00636DFD"/>
    <w:rsid w:val="006A2361"/>
    <w:rsid w:val="00757797"/>
    <w:rsid w:val="00780D40"/>
    <w:rsid w:val="007C023B"/>
    <w:rsid w:val="007C4A5D"/>
    <w:rsid w:val="008225D4"/>
    <w:rsid w:val="008F17FC"/>
    <w:rsid w:val="00906D76"/>
    <w:rsid w:val="00926FEB"/>
    <w:rsid w:val="009440D1"/>
    <w:rsid w:val="009B3615"/>
    <w:rsid w:val="009D1AAD"/>
    <w:rsid w:val="009E7BC1"/>
    <w:rsid w:val="00AB1887"/>
    <w:rsid w:val="00AC2526"/>
    <w:rsid w:val="00AD4B9C"/>
    <w:rsid w:val="00AF583B"/>
    <w:rsid w:val="00B1014A"/>
    <w:rsid w:val="00B265C8"/>
    <w:rsid w:val="00B948EE"/>
    <w:rsid w:val="00C03B85"/>
    <w:rsid w:val="00CB6C7C"/>
    <w:rsid w:val="00CD027F"/>
    <w:rsid w:val="00D02787"/>
    <w:rsid w:val="00D102D4"/>
    <w:rsid w:val="00D87C9D"/>
    <w:rsid w:val="00D9074F"/>
    <w:rsid w:val="00DA7944"/>
    <w:rsid w:val="00DF78AE"/>
    <w:rsid w:val="00E247DD"/>
    <w:rsid w:val="00E75B15"/>
    <w:rsid w:val="00EA4BDF"/>
    <w:rsid w:val="00EF1657"/>
    <w:rsid w:val="00FF5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22036"/>
  <w14:defaultImageDpi w14:val="300"/>
  <w15:docId w15:val="{34F875E4-E0A6-484B-A188-27A4510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615"/>
    <w:rPr>
      <w:rFonts w:ascii="Lucida Grande" w:hAnsi="Lucida Grande"/>
      <w:sz w:val="18"/>
      <w:szCs w:val="18"/>
    </w:rPr>
  </w:style>
  <w:style w:type="character" w:customStyle="1" w:styleId="BalloonTextChar">
    <w:name w:val="Balloon Text Char"/>
    <w:basedOn w:val="DefaultParagraphFont"/>
    <w:link w:val="BalloonText"/>
    <w:uiPriority w:val="99"/>
    <w:semiHidden/>
    <w:rsid w:val="009B3615"/>
    <w:rPr>
      <w:rFonts w:ascii="Lucida Grande" w:hAnsi="Lucida Grande"/>
      <w:sz w:val="18"/>
      <w:szCs w:val="18"/>
    </w:rPr>
  </w:style>
  <w:style w:type="character" w:styleId="Hyperlink">
    <w:name w:val="Hyperlink"/>
    <w:basedOn w:val="DefaultParagraphFont"/>
    <w:uiPriority w:val="99"/>
    <w:unhideWhenUsed/>
    <w:rsid w:val="009B3615"/>
    <w:rPr>
      <w:color w:val="0000FF" w:themeColor="hyperlink"/>
      <w:u w:val="single"/>
    </w:rPr>
  </w:style>
  <w:style w:type="character" w:customStyle="1" w:styleId="apple-converted-space">
    <w:name w:val="apple-converted-space"/>
    <w:basedOn w:val="DefaultParagraphFont"/>
    <w:rsid w:val="00906D76"/>
  </w:style>
  <w:style w:type="character" w:styleId="Strong">
    <w:name w:val="Strong"/>
    <w:basedOn w:val="DefaultParagraphFont"/>
    <w:uiPriority w:val="22"/>
    <w:qFormat/>
    <w:rsid w:val="00906D76"/>
    <w:rPr>
      <w:b/>
      <w:bCs/>
    </w:rPr>
  </w:style>
  <w:style w:type="paragraph" w:styleId="ListParagraph">
    <w:name w:val="List Paragraph"/>
    <w:basedOn w:val="Normal"/>
    <w:uiPriority w:val="34"/>
    <w:qFormat/>
    <w:rsid w:val="00285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2999">
      <w:bodyDiv w:val="1"/>
      <w:marLeft w:val="0"/>
      <w:marRight w:val="0"/>
      <w:marTop w:val="0"/>
      <w:marBottom w:val="0"/>
      <w:divBdr>
        <w:top w:val="none" w:sz="0" w:space="0" w:color="auto"/>
        <w:left w:val="none" w:sz="0" w:space="0" w:color="auto"/>
        <w:bottom w:val="none" w:sz="0" w:space="0" w:color="auto"/>
        <w:right w:val="none" w:sz="0" w:space="0" w:color="auto"/>
      </w:divBdr>
    </w:div>
    <w:div w:id="325934584">
      <w:bodyDiv w:val="1"/>
      <w:marLeft w:val="0"/>
      <w:marRight w:val="0"/>
      <w:marTop w:val="0"/>
      <w:marBottom w:val="0"/>
      <w:divBdr>
        <w:top w:val="none" w:sz="0" w:space="0" w:color="auto"/>
        <w:left w:val="none" w:sz="0" w:space="0" w:color="auto"/>
        <w:bottom w:val="none" w:sz="0" w:space="0" w:color="auto"/>
        <w:right w:val="none" w:sz="0" w:space="0" w:color="auto"/>
      </w:divBdr>
    </w:div>
    <w:div w:id="435752276">
      <w:bodyDiv w:val="1"/>
      <w:marLeft w:val="0"/>
      <w:marRight w:val="0"/>
      <w:marTop w:val="0"/>
      <w:marBottom w:val="0"/>
      <w:divBdr>
        <w:top w:val="none" w:sz="0" w:space="0" w:color="auto"/>
        <w:left w:val="none" w:sz="0" w:space="0" w:color="auto"/>
        <w:bottom w:val="none" w:sz="0" w:space="0" w:color="auto"/>
        <w:right w:val="none" w:sz="0" w:space="0" w:color="auto"/>
      </w:divBdr>
    </w:div>
    <w:div w:id="528034531">
      <w:bodyDiv w:val="1"/>
      <w:marLeft w:val="0"/>
      <w:marRight w:val="0"/>
      <w:marTop w:val="0"/>
      <w:marBottom w:val="0"/>
      <w:divBdr>
        <w:top w:val="none" w:sz="0" w:space="0" w:color="auto"/>
        <w:left w:val="none" w:sz="0" w:space="0" w:color="auto"/>
        <w:bottom w:val="none" w:sz="0" w:space="0" w:color="auto"/>
        <w:right w:val="none" w:sz="0" w:space="0" w:color="auto"/>
      </w:divBdr>
    </w:div>
    <w:div w:id="558394937">
      <w:bodyDiv w:val="1"/>
      <w:marLeft w:val="0"/>
      <w:marRight w:val="0"/>
      <w:marTop w:val="0"/>
      <w:marBottom w:val="0"/>
      <w:divBdr>
        <w:top w:val="none" w:sz="0" w:space="0" w:color="auto"/>
        <w:left w:val="none" w:sz="0" w:space="0" w:color="auto"/>
        <w:bottom w:val="none" w:sz="0" w:space="0" w:color="auto"/>
        <w:right w:val="none" w:sz="0" w:space="0" w:color="auto"/>
      </w:divBdr>
    </w:div>
    <w:div w:id="735393123">
      <w:bodyDiv w:val="1"/>
      <w:marLeft w:val="0"/>
      <w:marRight w:val="0"/>
      <w:marTop w:val="0"/>
      <w:marBottom w:val="0"/>
      <w:divBdr>
        <w:top w:val="none" w:sz="0" w:space="0" w:color="auto"/>
        <w:left w:val="none" w:sz="0" w:space="0" w:color="auto"/>
        <w:bottom w:val="none" w:sz="0" w:space="0" w:color="auto"/>
        <w:right w:val="none" w:sz="0" w:space="0" w:color="auto"/>
      </w:divBdr>
    </w:div>
    <w:div w:id="739643190">
      <w:bodyDiv w:val="1"/>
      <w:marLeft w:val="0"/>
      <w:marRight w:val="0"/>
      <w:marTop w:val="0"/>
      <w:marBottom w:val="0"/>
      <w:divBdr>
        <w:top w:val="none" w:sz="0" w:space="0" w:color="auto"/>
        <w:left w:val="none" w:sz="0" w:space="0" w:color="auto"/>
        <w:bottom w:val="none" w:sz="0" w:space="0" w:color="auto"/>
        <w:right w:val="none" w:sz="0" w:space="0" w:color="auto"/>
      </w:divBdr>
    </w:div>
    <w:div w:id="752777763">
      <w:bodyDiv w:val="1"/>
      <w:marLeft w:val="0"/>
      <w:marRight w:val="0"/>
      <w:marTop w:val="0"/>
      <w:marBottom w:val="0"/>
      <w:divBdr>
        <w:top w:val="none" w:sz="0" w:space="0" w:color="auto"/>
        <w:left w:val="none" w:sz="0" w:space="0" w:color="auto"/>
        <w:bottom w:val="none" w:sz="0" w:space="0" w:color="auto"/>
        <w:right w:val="none" w:sz="0" w:space="0" w:color="auto"/>
      </w:divBdr>
    </w:div>
    <w:div w:id="756055463">
      <w:bodyDiv w:val="1"/>
      <w:marLeft w:val="0"/>
      <w:marRight w:val="0"/>
      <w:marTop w:val="0"/>
      <w:marBottom w:val="0"/>
      <w:divBdr>
        <w:top w:val="none" w:sz="0" w:space="0" w:color="auto"/>
        <w:left w:val="none" w:sz="0" w:space="0" w:color="auto"/>
        <w:bottom w:val="none" w:sz="0" w:space="0" w:color="auto"/>
        <w:right w:val="none" w:sz="0" w:space="0" w:color="auto"/>
      </w:divBdr>
    </w:div>
    <w:div w:id="928464770">
      <w:bodyDiv w:val="1"/>
      <w:marLeft w:val="0"/>
      <w:marRight w:val="0"/>
      <w:marTop w:val="0"/>
      <w:marBottom w:val="0"/>
      <w:divBdr>
        <w:top w:val="none" w:sz="0" w:space="0" w:color="auto"/>
        <w:left w:val="none" w:sz="0" w:space="0" w:color="auto"/>
        <w:bottom w:val="none" w:sz="0" w:space="0" w:color="auto"/>
        <w:right w:val="none" w:sz="0" w:space="0" w:color="auto"/>
      </w:divBdr>
    </w:div>
    <w:div w:id="1024743761">
      <w:bodyDiv w:val="1"/>
      <w:marLeft w:val="0"/>
      <w:marRight w:val="0"/>
      <w:marTop w:val="0"/>
      <w:marBottom w:val="0"/>
      <w:divBdr>
        <w:top w:val="none" w:sz="0" w:space="0" w:color="auto"/>
        <w:left w:val="none" w:sz="0" w:space="0" w:color="auto"/>
        <w:bottom w:val="none" w:sz="0" w:space="0" w:color="auto"/>
        <w:right w:val="none" w:sz="0" w:space="0" w:color="auto"/>
      </w:divBdr>
    </w:div>
    <w:div w:id="1169440546">
      <w:bodyDiv w:val="1"/>
      <w:marLeft w:val="0"/>
      <w:marRight w:val="0"/>
      <w:marTop w:val="0"/>
      <w:marBottom w:val="0"/>
      <w:divBdr>
        <w:top w:val="none" w:sz="0" w:space="0" w:color="auto"/>
        <w:left w:val="none" w:sz="0" w:space="0" w:color="auto"/>
        <w:bottom w:val="none" w:sz="0" w:space="0" w:color="auto"/>
        <w:right w:val="none" w:sz="0" w:space="0" w:color="auto"/>
      </w:divBdr>
    </w:div>
    <w:div w:id="1197885146">
      <w:bodyDiv w:val="1"/>
      <w:marLeft w:val="0"/>
      <w:marRight w:val="0"/>
      <w:marTop w:val="0"/>
      <w:marBottom w:val="0"/>
      <w:divBdr>
        <w:top w:val="none" w:sz="0" w:space="0" w:color="auto"/>
        <w:left w:val="none" w:sz="0" w:space="0" w:color="auto"/>
        <w:bottom w:val="none" w:sz="0" w:space="0" w:color="auto"/>
        <w:right w:val="none" w:sz="0" w:space="0" w:color="auto"/>
      </w:divBdr>
    </w:div>
    <w:div w:id="1208685221">
      <w:bodyDiv w:val="1"/>
      <w:marLeft w:val="0"/>
      <w:marRight w:val="0"/>
      <w:marTop w:val="0"/>
      <w:marBottom w:val="0"/>
      <w:divBdr>
        <w:top w:val="none" w:sz="0" w:space="0" w:color="auto"/>
        <w:left w:val="none" w:sz="0" w:space="0" w:color="auto"/>
        <w:bottom w:val="none" w:sz="0" w:space="0" w:color="auto"/>
        <w:right w:val="none" w:sz="0" w:space="0" w:color="auto"/>
      </w:divBdr>
    </w:div>
    <w:div w:id="1830558889">
      <w:bodyDiv w:val="1"/>
      <w:marLeft w:val="0"/>
      <w:marRight w:val="0"/>
      <w:marTop w:val="0"/>
      <w:marBottom w:val="0"/>
      <w:divBdr>
        <w:top w:val="none" w:sz="0" w:space="0" w:color="auto"/>
        <w:left w:val="none" w:sz="0" w:space="0" w:color="auto"/>
        <w:bottom w:val="none" w:sz="0" w:space="0" w:color="auto"/>
        <w:right w:val="none" w:sz="0" w:space="0" w:color="auto"/>
      </w:divBdr>
    </w:div>
    <w:div w:id="1892114112">
      <w:bodyDiv w:val="1"/>
      <w:marLeft w:val="0"/>
      <w:marRight w:val="0"/>
      <w:marTop w:val="0"/>
      <w:marBottom w:val="0"/>
      <w:divBdr>
        <w:top w:val="none" w:sz="0" w:space="0" w:color="auto"/>
        <w:left w:val="none" w:sz="0" w:space="0" w:color="auto"/>
        <w:bottom w:val="none" w:sz="0" w:space="0" w:color="auto"/>
        <w:right w:val="none" w:sz="0" w:space="0" w:color="auto"/>
      </w:divBdr>
    </w:div>
    <w:div w:id="1988822825">
      <w:bodyDiv w:val="1"/>
      <w:marLeft w:val="0"/>
      <w:marRight w:val="0"/>
      <w:marTop w:val="0"/>
      <w:marBottom w:val="0"/>
      <w:divBdr>
        <w:top w:val="none" w:sz="0" w:space="0" w:color="auto"/>
        <w:left w:val="none" w:sz="0" w:space="0" w:color="auto"/>
        <w:bottom w:val="none" w:sz="0" w:space="0" w:color="auto"/>
        <w:right w:val="none" w:sz="0" w:space="0" w:color="auto"/>
      </w:divBdr>
    </w:div>
    <w:div w:id="1988897710">
      <w:bodyDiv w:val="1"/>
      <w:marLeft w:val="0"/>
      <w:marRight w:val="0"/>
      <w:marTop w:val="0"/>
      <w:marBottom w:val="0"/>
      <w:divBdr>
        <w:top w:val="none" w:sz="0" w:space="0" w:color="auto"/>
        <w:left w:val="none" w:sz="0" w:space="0" w:color="auto"/>
        <w:bottom w:val="none" w:sz="0" w:space="0" w:color="auto"/>
        <w:right w:val="none" w:sz="0" w:space="0" w:color="auto"/>
      </w:divBdr>
    </w:div>
    <w:div w:id="2016493746">
      <w:bodyDiv w:val="1"/>
      <w:marLeft w:val="0"/>
      <w:marRight w:val="0"/>
      <w:marTop w:val="0"/>
      <w:marBottom w:val="0"/>
      <w:divBdr>
        <w:top w:val="none" w:sz="0" w:space="0" w:color="auto"/>
        <w:left w:val="none" w:sz="0" w:space="0" w:color="auto"/>
        <w:bottom w:val="none" w:sz="0" w:space="0" w:color="auto"/>
        <w:right w:val="none" w:sz="0" w:space="0" w:color="auto"/>
      </w:divBdr>
    </w:div>
    <w:div w:id="2112049835">
      <w:bodyDiv w:val="1"/>
      <w:marLeft w:val="0"/>
      <w:marRight w:val="0"/>
      <w:marTop w:val="0"/>
      <w:marBottom w:val="0"/>
      <w:divBdr>
        <w:top w:val="none" w:sz="0" w:space="0" w:color="auto"/>
        <w:left w:val="none" w:sz="0" w:space="0" w:color="auto"/>
        <w:bottom w:val="none" w:sz="0" w:space="0" w:color="auto"/>
        <w:right w:val="none" w:sz="0" w:space="0" w:color="auto"/>
      </w:divBdr>
    </w:div>
    <w:div w:id="2145343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vidlaynem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39D4-D6A1-B24A-9D0C-1E90AEC0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Landmark MD</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McAtee</dc:creator>
  <cp:keywords/>
  <dc:description/>
  <cp:lastModifiedBy>Melissa McAtee</cp:lastModifiedBy>
  <cp:revision>5</cp:revision>
  <cp:lastPrinted>2018-06-05T18:53:00Z</cp:lastPrinted>
  <dcterms:created xsi:type="dcterms:W3CDTF">2018-05-23T17:42:00Z</dcterms:created>
  <dcterms:modified xsi:type="dcterms:W3CDTF">2018-07-05T15:39:00Z</dcterms:modified>
</cp:coreProperties>
</file>